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C7" w:rsidRPr="00260DC7" w:rsidRDefault="00260DC7" w:rsidP="00260DC7">
      <w:pPr>
        <w:widowControl/>
        <w:shd w:val="clear" w:color="auto" w:fill="FFFFFF"/>
        <w:spacing w:line="240" w:lineRule="atLeast"/>
        <w:ind w:firstLineChars="200" w:firstLine="883"/>
        <w:jc w:val="center"/>
        <w:rPr>
          <w:rFonts w:ascii="Times New Roman" w:eastAsia="仿宋_GB2312" w:hAnsi="Times New Roman" w:cs="Times New Roman" w:hint="eastAsia"/>
          <w:color w:val="4C4C4C"/>
          <w:kern w:val="0"/>
          <w:sz w:val="44"/>
          <w:szCs w:val="44"/>
        </w:rPr>
      </w:pPr>
      <w:r w:rsidRPr="00260DC7">
        <w:rPr>
          <w:rFonts w:ascii="Arial" w:hAnsi="Arial" w:cs="Arial"/>
          <w:b/>
          <w:bCs/>
          <w:color w:val="4C4C4C"/>
          <w:sz w:val="44"/>
          <w:szCs w:val="44"/>
        </w:rPr>
        <w:t>关于</w:t>
      </w:r>
      <w:r w:rsidRPr="00260DC7">
        <w:rPr>
          <w:rFonts w:ascii="Arial" w:hAnsi="Arial" w:cs="Arial"/>
          <w:b/>
          <w:bCs/>
          <w:color w:val="4C4C4C"/>
          <w:sz w:val="44"/>
          <w:szCs w:val="44"/>
        </w:rPr>
        <w:t>2014-2015</w:t>
      </w:r>
      <w:r w:rsidRPr="00260DC7">
        <w:rPr>
          <w:rFonts w:ascii="Arial" w:hAnsi="Arial" w:cs="Arial"/>
          <w:b/>
          <w:bCs/>
          <w:color w:val="4C4C4C"/>
          <w:sz w:val="44"/>
          <w:szCs w:val="44"/>
        </w:rPr>
        <w:t>第二学期校级教改示范课观摩与研讨活动的安排</w:t>
      </w:r>
    </w:p>
    <w:p w:rsidR="00260DC7" w:rsidRPr="00260DC7" w:rsidRDefault="00260DC7" w:rsidP="00260DC7">
      <w:pPr>
        <w:widowControl/>
        <w:shd w:val="clear" w:color="auto" w:fill="FFFFFF"/>
        <w:spacing w:line="240" w:lineRule="atLeast"/>
        <w:ind w:firstLineChars="200" w:firstLine="560"/>
        <w:jc w:val="left"/>
        <w:rPr>
          <w:rFonts w:ascii="宋体" w:eastAsia="宋体" w:hAnsi="宋体" w:cs="宋体"/>
          <w:color w:val="4C4C4C"/>
          <w:kern w:val="0"/>
          <w:sz w:val="24"/>
          <w:szCs w:val="24"/>
        </w:rPr>
      </w:pPr>
      <w:r w:rsidRPr="00260DC7">
        <w:rPr>
          <w:rFonts w:ascii="Times New Roman" w:eastAsia="仿宋_GB2312" w:hAnsi="Times New Roman" w:cs="Times New Roman" w:hint="eastAsia"/>
          <w:color w:val="4C4C4C"/>
          <w:kern w:val="0"/>
          <w:sz w:val="28"/>
          <w:szCs w:val="28"/>
        </w:rPr>
        <w:t>为了推广教师教学改革的成果，提高教改的实效，让教改的成果惠及更多的学生，本学期学校结合课堂教学改革、专业建设、实验教学示范中心等各种教学改革研究项目，经由学院推荐，共遴选了</w:t>
      </w:r>
      <w:r w:rsidRPr="00260DC7">
        <w:rPr>
          <w:rFonts w:ascii="Times New Roman" w:eastAsia="仿宋_GB2312" w:hAnsi="Times New Roman" w:cs="Times New Roman" w:hint="eastAsia"/>
          <w:color w:val="4C4C4C"/>
          <w:kern w:val="0"/>
          <w:sz w:val="28"/>
          <w:szCs w:val="28"/>
        </w:rPr>
        <w:t>26</w:t>
      </w:r>
      <w:r w:rsidRPr="00260DC7">
        <w:rPr>
          <w:rFonts w:ascii="Times New Roman" w:eastAsia="仿宋_GB2312" w:hAnsi="Times New Roman" w:cs="Times New Roman" w:hint="eastAsia"/>
          <w:color w:val="4C4C4C"/>
          <w:kern w:val="0"/>
          <w:sz w:val="28"/>
          <w:szCs w:val="28"/>
        </w:rPr>
        <w:t>堂教改示范课，并首次推出</w:t>
      </w:r>
      <w:r w:rsidRPr="00260DC7">
        <w:rPr>
          <w:rFonts w:ascii="Times New Roman" w:eastAsia="仿宋_GB2312" w:hAnsi="Times New Roman" w:cs="Times New Roman" w:hint="eastAsia"/>
          <w:b/>
          <w:color w:val="4C4C4C"/>
          <w:kern w:val="0"/>
          <w:sz w:val="28"/>
          <w:szCs w:val="28"/>
        </w:rPr>
        <w:t>公共选修课、实验（实践）教学课程</w:t>
      </w:r>
      <w:r w:rsidRPr="00260DC7">
        <w:rPr>
          <w:rFonts w:ascii="Times New Roman" w:eastAsia="仿宋_GB2312" w:hAnsi="Times New Roman" w:cs="Times New Roman" w:hint="eastAsia"/>
          <w:color w:val="4C4C4C"/>
          <w:kern w:val="0"/>
          <w:sz w:val="28"/>
          <w:szCs w:val="28"/>
        </w:rPr>
        <w:t>供全校教师学习、观摩。</w:t>
      </w:r>
    </w:p>
    <w:p w:rsidR="00260DC7" w:rsidRPr="00260DC7" w:rsidRDefault="00260DC7" w:rsidP="00260DC7">
      <w:pPr>
        <w:widowControl/>
        <w:shd w:val="clear" w:color="auto" w:fill="FFFFFF"/>
        <w:spacing w:line="240" w:lineRule="atLeast"/>
        <w:ind w:firstLineChars="200" w:firstLine="560"/>
        <w:jc w:val="left"/>
        <w:rPr>
          <w:rFonts w:ascii="宋体" w:eastAsia="宋体" w:hAnsi="宋体" w:cs="宋体"/>
          <w:color w:val="4C4C4C"/>
          <w:kern w:val="0"/>
          <w:sz w:val="24"/>
          <w:szCs w:val="24"/>
        </w:rPr>
      </w:pPr>
      <w:r w:rsidRPr="00260DC7">
        <w:rPr>
          <w:rFonts w:ascii="Times New Roman" w:eastAsia="仿宋_GB2312" w:hAnsi="Times New Roman" w:cs="Times New Roman" w:hint="eastAsia"/>
          <w:color w:val="4C4C4C"/>
          <w:kern w:val="0"/>
          <w:sz w:val="28"/>
          <w:szCs w:val="28"/>
        </w:rPr>
        <w:t>为增进各学院、各教师之间交流与学习，请各学院在做好示范课组织工作的同时，鼓励本学院教师积极参加其他学院的教改示范课观摩与研讨（各级教学名师、教坛新秀和教学技能获得奖必须参与观摩及评课活动）。教务处也将适时会同教师教学发展中心参与示范课活动。</w:t>
      </w:r>
    </w:p>
    <w:p w:rsidR="00260DC7" w:rsidRPr="00260DC7" w:rsidRDefault="00260DC7" w:rsidP="00260DC7">
      <w:pPr>
        <w:widowControl/>
        <w:shd w:val="clear" w:color="auto" w:fill="FFFFFF"/>
        <w:spacing w:line="240" w:lineRule="atLeast"/>
        <w:ind w:firstLineChars="200" w:firstLine="560"/>
        <w:jc w:val="left"/>
        <w:rPr>
          <w:rFonts w:ascii="宋体" w:eastAsia="宋体" w:hAnsi="宋体" w:cs="宋体"/>
          <w:color w:val="4C4C4C"/>
          <w:kern w:val="0"/>
          <w:sz w:val="24"/>
          <w:szCs w:val="24"/>
        </w:rPr>
      </w:pPr>
      <w:r w:rsidRPr="00260DC7">
        <w:rPr>
          <w:rFonts w:ascii="Times New Roman" w:eastAsia="仿宋_GB2312" w:hAnsi="Times New Roman" w:cs="Times New Roman" w:hint="eastAsia"/>
          <w:color w:val="4C4C4C"/>
          <w:kern w:val="0"/>
          <w:sz w:val="28"/>
          <w:szCs w:val="28"/>
        </w:rPr>
        <w:t>欢迎全校各位老师前来观摩、交流！具体安排见下表：</w:t>
      </w:r>
    </w:p>
    <w:p w:rsidR="00C32D69" w:rsidRPr="00C32D69" w:rsidRDefault="00260DC7" w:rsidP="005F2CA2">
      <w:pPr>
        <w:widowControl/>
        <w:shd w:val="clear" w:color="auto" w:fill="FFFFFF"/>
        <w:spacing w:line="400" w:lineRule="exact"/>
        <w:ind w:firstLineChars="200" w:firstLine="643"/>
        <w:jc w:val="center"/>
        <w:rPr>
          <w:rFonts w:ascii="宋体" w:eastAsia="宋体" w:hAnsi="宋体" w:cs="宋体"/>
          <w:b/>
          <w:bCs/>
          <w:color w:val="4C4C4C"/>
          <w:kern w:val="0"/>
          <w:sz w:val="32"/>
          <w:szCs w:val="32"/>
        </w:rPr>
      </w:pPr>
      <w:r w:rsidRPr="00260DC7">
        <w:rPr>
          <w:rFonts w:ascii="宋体" w:eastAsia="宋体" w:hAnsi="宋体" w:cs="宋体" w:hint="eastAsia"/>
          <w:b/>
          <w:bCs/>
          <w:color w:val="4C4C4C"/>
          <w:kern w:val="0"/>
          <w:sz w:val="32"/>
          <w:szCs w:val="32"/>
        </w:rPr>
        <w:t>温州大学各学院教改示范课安排汇总表（按学院）</w:t>
      </w:r>
    </w:p>
    <w:tbl>
      <w:tblPr>
        <w:tblW w:w="11199" w:type="dxa"/>
        <w:tblInd w:w="-1310" w:type="dxa"/>
        <w:tblLayout w:type="fixed"/>
        <w:tblLook w:val="04A0"/>
      </w:tblPr>
      <w:tblGrid>
        <w:gridCol w:w="567"/>
        <w:gridCol w:w="851"/>
        <w:gridCol w:w="709"/>
        <w:gridCol w:w="851"/>
        <w:gridCol w:w="1275"/>
        <w:gridCol w:w="2410"/>
        <w:gridCol w:w="992"/>
        <w:gridCol w:w="993"/>
        <w:gridCol w:w="850"/>
        <w:gridCol w:w="851"/>
        <w:gridCol w:w="850"/>
      </w:tblGrid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开课老师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教改项目名称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教学特色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教学班级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开课时间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开课教室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课后教研活动地点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18"/>
                <w:szCs w:val="18"/>
              </w:rPr>
              <w:t>教研活动主持人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于而立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会计学原理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基于四大课堂联动的《会计学原理》课程教学改革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理论教学与实践实验教学、讲授式教学与合作性学习、课程学习与专业社团活动相结合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14财管1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第13周周四(5月28日)第五节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北校区3-209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北校区3-207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林俐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龚军姣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服务营销策划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《服务营销学》情景剧实验教学方式研究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以学生自主式学习为主，老师讲授为辅；教学互动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13市销本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15周周一（6月8日）第二节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北校区2-411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杨龙志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大学生创业与企业家精神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网络视角下的翻转教学模式研究——“以大学生创业和企业家精神”视频</w:t>
            </w: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课为例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把大学生创业和企业家精神结合起来，让学生把碎片时间利用起来，网上学习，线下讨论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公选课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13周周三(5月27日)第九节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南校区3-B103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南校区3-B104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张敏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法政学院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胡剑波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刑法（二）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理论与实践能力培养结合紧密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14法本12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第11周周四(5月14日)第五节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王宗正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法政学院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陈宝胜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政府经济学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理论与实践能力培养结合紧密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13行管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第11周周五(5月15日)第五节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王宗正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法政学院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李业杰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马克思主义哲学原理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理论与实践能力培养结合紧密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14政本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第11周周一(5月11日)第一节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王宗正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周莹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道德、法律与心理教育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采用专题式教学，提高教学的针对性，使教学具有鲜明的个性和风格，同时又有利于学生的自主学习；教学过程中教师充分尊重学生学习的主体地位，充当起了组织者的角色，强调学生进行探究性学习；充分结合本校办学特色和学生的专业特点，运用案例教学法，加强与学生的互动，让学生在研讨中加深对理论的思考、感受和认同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14金融工程本1,14金融工程本2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第13周周三（5月27日）第一节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北3-201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北3-202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项淳芳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教师教育学院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朱倩云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心理教育课程设计与开发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基于“国考”背景下的《心理教育课程设计与开发》课堂教学改革与实践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在《心理教育课程设计与开发》课程中，以中小学心理教育课程设计为导向，对教学内容进行了整合，通过大量具体案例的方式理论联系实际，以多种教学形式与方法，突出师范性，“做中学”，有效强化学生的教学基本技能和问题解决能力，提升学生学习的主动性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13应心本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第6周周五(4月10日)第三节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北校区信息楼-510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北信息楼508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盛建森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教师教育学院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杨婧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基础声乐（四）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学前教育《基础声乐》课程“柯达伊”教学模式探索与研究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本课程借鉴柯达伊音乐教学理论，重视培养学生的教学实践能力，将声乐的学科知识、能力与幼儿园教学实践活动能力的培养相结合，运用柯尔文手势，建立学生绝</w:t>
            </w: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对音高感，从而提升学生声乐范唱能力。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 xml:space="preserve">13学前本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第10周周三（5月6日）第三节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南校区6-A611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南校区6-A609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陈恩清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教师教育学院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李伟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信息技术课程标准与教材分析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基于支架理论的IEPR循环型课堂教学模式创新与实践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本次课为学生实习归来后第一次上的与信息技术教学相关的课程，因此，课程将以学生在实习中所遇到的教学问题为切入点，以案例作为支架，讨论、思考学习本门课程的意义与价值。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12教技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第11周周三（5月13日）第一节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北校区3－406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北校区3-311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张新立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教师教育学院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张龙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现代汉语（二）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《汉语通论》课程教学改革与实践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为基于导学案的任务驱动式教学，将课前预习、课中学习、课后复习一体化。在课堂授课中注重理论与实例相结合、讲授与互动相结合、知识传授与能力培养相结合。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13小教本1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第12周周二（5月19日）第五节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北校区3-311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李梁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教师教育学院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刘海霞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写作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小学教育专业写作课程改革与研究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在小学教育专业写作教学中，突破传统写作教学模式，改革写作讲评，重视优秀习作的熏陶和激励，将创作、竞赛与发表等多种激励方式综合运用起来，有效强化学生的多种文体写作水平，提升学生作为未来小学语文教师的写作素养和能力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13小教中文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第12周周四（5月21日）第一节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北校区3-311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李梁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骆锤炼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现代汉语A(二)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“溯初班”《即兴演讲》课程资源的开发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口语表达是思维的外化和工具，语言的表达过程，实际上就是把思维结果表达出来的过程，尤其是即兴演讲，是一个激烈的思维过程，是一种综合能力的表现，加强基本技能训练，可以全面提高表达能力。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14中本2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第11周周一(5月11日)第一节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北校区1-210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北校区1-213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刘建国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陈小碧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创意写作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创意写作：对传统写作学的革新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创意写作摆脱传统写作教学的模式化，进入写作主体的心灵，自由书写，创意就是从压抑机制里超离出来，释放你自己。在这里写作是一种疗愈。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14广本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第13周周四(5月28日)第二节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北校区1-105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北校区1-213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刘建国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许青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跨文化视域下的中国文化课程改革与研究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拓宽英语专业学生跨文化交际视野，巩固和完善通识知识体系，利用翻转思维展现文化课堂全新面貌。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14英本2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第12周周四(5月21日)第三节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北校区外语楼106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北外语楼212会议室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李新德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孙爱敏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英语中级口语与口译基础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专业结合的大学英语口译拓展课程体验式教学模式研究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体验式口译教学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13拓展3班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第13周周二(5月26日)第一节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北校区2-507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北校区2-507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朱晓申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李葳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学校音乐教学导论与教材教法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注重学生的参与互动，实践创新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12音本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第11周周一（5月11日）9:00-9:45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北校区音乐楼201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乔志亮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二胡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器乐演奏，运弓运指等技术， 音乐韵味，情感表达。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12音表 朱玉铭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第11周周一（5月11日）9:50-10:35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北校区音乐楼201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赵群英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声乐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用科学的方法来表现带有诗词和语言的音乐。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13音表 （李艳）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第11周周一（5月11日）10:40-11:25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北校区音乐楼201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贺捷频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舞蹈即兴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运用道具，让学生审视人体空间构造，对环境进行重组，寓教于乐，在玩的过程中充分发挥想象力来完成教学。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13音表 （舞蹈）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第11周周一（5月11日）14:00-14:45）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北校区音乐楼二楼舞蹈房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北校区音乐楼309会议室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王文韬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美术与设计学院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韩 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服装陈列设计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服饰卖场陈列实景模拟训练教学法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本教学法用直观的模拟手法，将服装品牌卖场的产品和道具按实际比例进行微缩。接近实际卖场状态。同时操作简便，可以进行卖场陈列的沙盘演练。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12服装展示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第14周周五（6月5日）第二节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南校区2A-213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南校区2B-216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翁小秋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张宗劳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高等代数（二）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——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善于理论联系实际，运用大量例子把抽象思维具体化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14数本1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第11周周三(5月13日)第一节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南校区3A-301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3B406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黄忠裕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物电学院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李萍萍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以“学生发展为中心”的热学课堂教学多元化与现代化的探索与实践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注重理论逻辑性思维方法，强化高师培养目标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14物本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第11周周五（5月15日）第五节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南校区1-A304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南校区1-A512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董长昆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化材学院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张兴国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有机化学教学中的三维模型库构建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传统教学与多媒体教学紧密结合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13应化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第十一周周一(5月11日)第</w:t>
            </w: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三节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南校区11-A106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南校区11-B204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赵亚娟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生环学院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葛世玫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遗传学实验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生物实验教学示范中心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1、学生自主选题，自主设计实验与实施。 2、理论联系实际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13生科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第14周周一(6月1日)第五节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南校区10A-303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南校区10B204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董新娇</w:t>
            </w:r>
          </w:p>
        </w:tc>
      </w:tr>
      <w:tr w:rsidR="005F2CA2" w:rsidRPr="00C32D69" w:rsidTr="007A53F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刘谨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建筑工程估价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BIM技术在土木工程实践课程中的应用——以工程造价课程为例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结合实践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12土木本3、4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第11周周一（5月11日）第一节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南校区7D201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南校区7A303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D69" w:rsidRPr="00C32D69" w:rsidRDefault="00C32D69" w:rsidP="00C32D69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C32D69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郑淑琴</w:t>
            </w:r>
          </w:p>
        </w:tc>
      </w:tr>
    </w:tbl>
    <w:p w:rsidR="00C32D69" w:rsidRPr="00C32D69" w:rsidRDefault="00C32D69" w:rsidP="00C32D69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4C4C4C"/>
          <w:kern w:val="0"/>
          <w:sz w:val="24"/>
          <w:szCs w:val="24"/>
        </w:rPr>
      </w:pPr>
    </w:p>
    <w:p w:rsidR="00C32D69" w:rsidRPr="00260DC7" w:rsidRDefault="00C32D69" w:rsidP="00C32D69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eastAsia="宋体" w:hAnsi="宋体" w:cs="宋体"/>
          <w:color w:val="4C4C4C"/>
          <w:kern w:val="0"/>
          <w:sz w:val="24"/>
          <w:szCs w:val="24"/>
        </w:rPr>
      </w:pPr>
    </w:p>
    <w:p w:rsidR="00260DC7" w:rsidRPr="00260DC7" w:rsidRDefault="00260DC7" w:rsidP="00260DC7">
      <w:pPr>
        <w:widowControl/>
        <w:shd w:val="clear" w:color="auto" w:fill="FFFFFF"/>
        <w:spacing w:line="240" w:lineRule="atLeast"/>
        <w:jc w:val="right"/>
        <w:rPr>
          <w:rFonts w:ascii="宋体" w:eastAsia="宋体" w:hAnsi="宋体" w:cs="宋体"/>
          <w:color w:val="4C4C4C"/>
          <w:kern w:val="0"/>
          <w:sz w:val="24"/>
          <w:szCs w:val="24"/>
        </w:rPr>
      </w:pPr>
      <w:r w:rsidRPr="00260DC7">
        <w:rPr>
          <w:rFonts w:ascii="Times New Roman" w:eastAsia="宋体" w:hAnsi="Times New Roman" w:cs="Times New Roman"/>
          <w:color w:val="4C4C4C"/>
          <w:kern w:val="0"/>
          <w:sz w:val="24"/>
          <w:szCs w:val="24"/>
        </w:rPr>
        <w:br/>
      </w:r>
      <w:r w:rsidRPr="00260DC7">
        <w:rPr>
          <w:rFonts w:ascii="Times New Roman" w:eastAsia="宋体" w:hAnsi="Times New Roman" w:cs="Times New Roman"/>
          <w:color w:val="4C4C4C"/>
          <w:kern w:val="0"/>
          <w:sz w:val="24"/>
          <w:szCs w:val="24"/>
        </w:rPr>
        <w:br/>
      </w:r>
      <w:r w:rsidRPr="00260DC7">
        <w:rPr>
          <w:rFonts w:ascii="Times New Roman" w:eastAsia="宋体" w:hAnsi="Times New Roman" w:cs="Times New Roman"/>
          <w:color w:val="4C4C4C"/>
          <w:kern w:val="0"/>
          <w:sz w:val="24"/>
          <w:szCs w:val="24"/>
        </w:rPr>
        <w:t>教务处</w:t>
      </w:r>
      <w:r w:rsidRPr="00260DC7">
        <w:rPr>
          <w:rFonts w:ascii="Times New Roman" w:eastAsia="宋体" w:hAnsi="Times New Roman" w:cs="Times New Roman"/>
          <w:color w:val="4C4C4C"/>
          <w:kern w:val="0"/>
          <w:sz w:val="24"/>
          <w:szCs w:val="24"/>
        </w:rPr>
        <w:br/>
        <w:t>5</w:t>
      </w:r>
      <w:r w:rsidRPr="00260DC7">
        <w:rPr>
          <w:rFonts w:ascii="Times New Roman" w:eastAsia="宋体" w:hAnsi="Times New Roman" w:cs="Times New Roman"/>
          <w:color w:val="4C4C4C"/>
          <w:kern w:val="0"/>
          <w:sz w:val="24"/>
          <w:szCs w:val="24"/>
        </w:rPr>
        <w:t>月</w:t>
      </w:r>
      <w:r w:rsidRPr="00260DC7">
        <w:rPr>
          <w:rFonts w:ascii="Times New Roman" w:eastAsia="宋体" w:hAnsi="Times New Roman" w:cs="Times New Roman"/>
          <w:color w:val="4C4C4C"/>
          <w:kern w:val="0"/>
          <w:sz w:val="24"/>
          <w:szCs w:val="24"/>
        </w:rPr>
        <w:t>8</w:t>
      </w:r>
      <w:r w:rsidRPr="00260DC7">
        <w:rPr>
          <w:rFonts w:ascii="Times New Roman" w:eastAsia="宋体" w:hAnsi="Times New Roman" w:cs="Times New Roman"/>
          <w:color w:val="4C4C4C"/>
          <w:kern w:val="0"/>
          <w:sz w:val="24"/>
          <w:szCs w:val="24"/>
        </w:rPr>
        <w:t>日</w:t>
      </w:r>
      <w:r w:rsidRPr="00260DC7">
        <w:rPr>
          <w:rFonts w:ascii="Times New Roman" w:eastAsia="宋体" w:hAnsi="Times New Roman" w:cs="Times New Roman"/>
          <w:color w:val="4C4C4C"/>
          <w:kern w:val="0"/>
          <w:sz w:val="24"/>
          <w:szCs w:val="24"/>
        </w:rPr>
        <w:t xml:space="preserve"> </w:t>
      </w:r>
    </w:p>
    <w:p w:rsidR="00077F48" w:rsidRDefault="00077F48"/>
    <w:sectPr w:rsidR="00077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F48" w:rsidRDefault="00077F48" w:rsidP="00260DC7">
      <w:r>
        <w:separator/>
      </w:r>
    </w:p>
  </w:endnote>
  <w:endnote w:type="continuationSeparator" w:id="1">
    <w:p w:rsidR="00077F48" w:rsidRDefault="00077F48" w:rsidP="0026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F48" w:rsidRDefault="00077F48" w:rsidP="00260DC7">
      <w:r>
        <w:separator/>
      </w:r>
    </w:p>
  </w:footnote>
  <w:footnote w:type="continuationSeparator" w:id="1">
    <w:p w:rsidR="00077F48" w:rsidRDefault="00077F48" w:rsidP="00260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DC7"/>
    <w:rsid w:val="00077F48"/>
    <w:rsid w:val="00260DC7"/>
    <w:rsid w:val="00276DFE"/>
    <w:rsid w:val="005F2CA2"/>
    <w:rsid w:val="00655785"/>
    <w:rsid w:val="007A53F1"/>
    <w:rsid w:val="00C3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D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D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6572">
                  <w:marLeft w:val="0"/>
                  <w:marRight w:val="0"/>
                  <w:marTop w:val="0"/>
                  <w:marBottom w:val="150"/>
                  <w:divBdr>
                    <w:top w:val="single" w:sz="4" w:space="0" w:color="D9ECFF"/>
                    <w:left w:val="single" w:sz="4" w:space="0" w:color="D9ECFF"/>
                    <w:bottom w:val="single" w:sz="4" w:space="0" w:color="D9ECFF"/>
                    <w:right w:val="single" w:sz="4" w:space="0" w:color="D9ECFF"/>
                  </w:divBdr>
                  <w:divsChild>
                    <w:div w:id="5978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8156">
                  <w:marLeft w:val="0"/>
                  <w:marRight w:val="0"/>
                  <w:marTop w:val="0"/>
                  <w:marBottom w:val="150"/>
                  <w:divBdr>
                    <w:top w:val="single" w:sz="4" w:space="0" w:color="D9ECFF"/>
                    <w:left w:val="single" w:sz="4" w:space="0" w:color="D9ECFF"/>
                    <w:bottom w:val="single" w:sz="4" w:space="0" w:color="D9ECFF"/>
                    <w:right w:val="single" w:sz="4" w:space="0" w:color="D9ECFF"/>
                  </w:divBdr>
                  <w:divsChild>
                    <w:div w:id="1137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2015-05-08T09:02:00Z</dcterms:created>
  <dcterms:modified xsi:type="dcterms:W3CDTF">2015-05-08T09:28:00Z</dcterms:modified>
</cp:coreProperties>
</file>